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20E" w:rsidRPr="00965A76" w:rsidRDefault="006D320E" w:rsidP="006D320E">
      <w:pPr>
        <w:pStyle w:val="ConsPlusNormal"/>
        <w:jc w:val="right"/>
        <w:outlineLvl w:val="0"/>
        <w:rPr>
          <w:rFonts w:ascii="Cambria" w:hAnsi="Cambria" w:cs="Times New Roman"/>
          <w:sz w:val="24"/>
          <w:szCs w:val="24"/>
        </w:rPr>
      </w:pPr>
      <w:r w:rsidRPr="00965A76">
        <w:rPr>
          <w:rFonts w:ascii="Cambria" w:hAnsi="Cambria" w:cs="Times New Roman"/>
          <w:sz w:val="24"/>
          <w:szCs w:val="24"/>
        </w:rPr>
        <w:t xml:space="preserve">Приложение № </w:t>
      </w:r>
      <w:r w:rsidR="00E445DA">
        <w:rPr>
          <w:rFonts w:ascii="Cambria" w:hAnsi="Cambria" w:cs="Times New Roman"/>
          <w:sz w:val="24"/>
          <w:szCs w:val="24"/>
        </w:rPr>
        <w:t>9</w:t>
      </w:r>
    </w:p>
    <w:p w:rsidR="00E445DA" w:rsidRDefault="00E445DA" w:rsidP="00E445DA">
      <w:pPr>
        <w:pStyle w:val="ConsPlusNormal"/>
        <w:ind w:left="10620"/>
        <w:jc w:val="center"/>
        <w:outlineLvl w:val="0"/>
        <w:rPr>
          <w:rFonts w:ascii="Cambria" w:hAnsi="Cambria" w:cs="Times New Roman"/>
          <w:b/>
          <w:sz w:val="24"/>
          <w:szCs w:val="24"/>
        </w:rPr>
      </w:pPr>
      <w:r w:rsidRPr="00844638">
        <w:rPr>
          <w:rFonts w:ascii="Times New Roman" w:hAnsi="Times New Roman" w:cs="Times New Roman"/>
          <w:sz w:val="24"/>
        </w:rPr>
        <w:t>к настоящей учетной политике НЦПИ</w:t>
      </w:r>
      <w:r w:rsidRPr="00844638">
        <w:rPr>
          <w:rFonts w:ascii="Times New Roman" w:hAnsi="Times New Roman" w:cs="Times New Roman"/>
          <w:sz w:val="24"/>
        </w:rPr>
        <w:br/>
        <w:t>для целей бухгалтерского учета</w:t>
      </w:r>
      <w:r w:rsidRPr="00965A76">
        <w:rPr>
          <w:rFonts w:ascii="Cambria" w:hAnsi="Cambria" w:cs="Times New Roman"/>
          <w:b/>
          <w:sz w:val="24"/>
          <w:szCs w:val="24"/>
        </w:rPr>
        <w:t xml:space="preserve"> </w:t>
      </w:r>
    </w:p>
    <w:p w:rsidR="00E445DA" w:rsidRDefault="00E445DA" w:rsidP="00E01AB1">
      <w:pPr>
        <w:pStyle w:val="ConsPlusNormal"/>
        <w:jc w:val="center"/>
        <w:outlineLvl w:val="0"/>
        <w:rPr>
          <w:rFonts w:ascii="Cambria" w:hAnsi="Cambria" w:cs="Times New Roman"/>
          <w:b/>
          <w:sz w:val="24"/>
          <w:szCs w:val="24"/>
        </w:rPr>
      </w:pPr>
    </w:p>
    <w:p w:rsidR="00E01AB1" w:rsidRPr="00965A76" w:rsidRDefault="00E01AB1" w:rsidP="00E01AB1">
      <w:pPr>
        <w:pStyle w:val="ConsPlusNormal"/>
        <w:jc w:val="center"/>
        <w:outlineLvl w:val="0"/>
        <w:rPr>
          <w:rFonts w:ascii="Cambria" w:hAnsi="Cambria" w:cs="Times New Roman"/>
          <w:b/>
          <w:sz w:val="24"/>
          <w:szCs w:val="24"/>
        </w:rPr>
      </w:pPr>
      <w:bookmarkStart w:id="0" w:name="_GoBack"/>
      <w:bookmarkEnd w:id="0"/>
      <w:r w:rsidRPr="00965A76">
        <w:rPr>
          <w:rFonts w:ascii="Cambria" w:hAnsi="Cambria" w:cs="Times New Roman"/>
          <w:b/>
          <w:sz w:val="24"/>
          <w:szCs w:val="24"/>
        </w:rPr>
        <w:t>Порядок принятия обязательств</w:t>
      </w:r>
      <w:r w:rsidR="006D320E" w:rsidRPr="00965A76">
        <w:rPr>
          <w:rFonts w:ascii="Cambria" w:hAnsi="Cambria" w:cs="Times New Roman"/>
          <w:b/>
          <w:sz w:val="24"/>
          <w:szCs w:val="24"/>
        </w:rPr>
        <w:t xml:space="preserve"> и денежных обязательств</w:t>
      </w:r>
    </w:p>
    <w:p w:rsidR="00E01AB1" w:rsidRPr="00965A76" w:rsidRDefault="00E01AB1" w:rsidP="00E01AB1">
      <w:pPr>
        <w:pStyle w:val="ConsPlusNormal"/>
        <w:ind w:firstLine="540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a3"/>
        <w:tblW w:w="14709" w:type="dxa"/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2552"/>
        <w:gridCol w:w="2552"/>
        <w:gridCol w:w="2516"/>
        <w:gridCol w:w="2553"/>
      </w:tblGrid>
      <w:tr w:rsidR="00701B27" w:rsidRPr="00965A76" w:rsidTr="006D320E">
        <w:tc>
          <w:tcPr>
            <w:tcW w:w="567" w:type="dxa"/>
            <w:vMerge w:val="restart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 xml:space="preserve">N </w:t>
            </w:r>
            <w:proofErr w:type="gramStart"/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п</w:t>
            </w:r>
            <w:proofErr w:type="gramEnd"/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  <w:vMerge w:val="restart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Хозяйственные операции</w:t>
            </w:r>
          </w:p>
        </w:tc>
        <w:tc>
          <w:tcPr>
            <w:tcW w:w="5104" w:type="dxa"/>
            <w:gridSpan w:val="2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Принятие обязательств</w:t>
            </w:r>
            <w:r w:rsidR="00156DAE">
              <w:rPr>
                <w:rFonts w:ascii="Cambria" w:hAnsi="Cambria" w:cs="Times New Roman"/>
                <w:b/>
                <w:sz w:val="24"/>
                <w:szCs w:val="24"/>
              </w:rPr>
              <w:t xml:space="preserve"> 0 50211 000</w:t>
            </w:r>
          </w:p>
        </w:tc>
        <w:tc>
          <w:tcPr>
            <w:tcW w:w="5069" w:type="dxa"/>
            <w:gridSpan w:val="2"/>
          </w:tcPr>
          <w:p w:rsid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Принятие денежных обязательств</w:t>
            </w:r>
            <w:r w:rsidR="00156DAE">
              <w:rPr>
                <w:rFonts w:ascii="Cambria" w:hAnsi="Cambria" w:cs="Times New Roman"/>
                <w:b/>
                <w:sz w:val="24"/>
                <w:szCs w:val="24"/>
              </w:rPr>
              <w:t xml:space="preserve"> </w:t>
            </w:r>
          </w:p>
          <w:p w:rsidR="00701B27" w:rsidRPr="00965A76" w:rsidRDefault="00156DAE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0 50212 000 </w:t>
            </w:r>
          </w:p>
        </w:tc>
      </w:tr>
      <w:tr w:rsidR="00701B27" w:rsidRPr="00965A76" w:rsidTr="006D320E">
        <w:tc>
          <w:tcPr>
            <w:tcW w:w="567" w:type="dxa"/>
            <w:vMerge/>
          </w:tcPr>
          <w:p w:rsidR="00701B27" w:rsidRPr="00965A76" w:rsidRDefault="00701B27" w:rsidP="00701B27">
            <w:pPr>
              <w:pStyle w:val="ConsPlusNormal"/>
              <w:ind w:firstLine="540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 w:rsidP="00701B27">
            <w:pPr>
              <w:pStyle w:val="ConsPlusNormal"/>
              <w:ind w:firstLine="540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Момент отражения в учете</w:t>
            </w: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Документ-основание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Момент отражения в учете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Документ-основание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42" w:type="dxa"/>
            <w:gridSpan w:val="5"/>
          </w:tcPr>
          <w:p w:rsidR="00701B27" w:rsidRP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Приобретение товаров, работ, услуг</w:t>
            </w:r>
          </w:p>
        </w:tc>
      </w:tr>
      <w:tr w:rsidR="00701B27" w:rsidRPr="00965A76" w:rsidTr="006D320E">
        <w:trPr>
          <w:trHeight w:val="650"/>
        </w:trPr>
        <w:tc>
          <w:tcPr>
            <w:tcW w:w="567" w:type="dxa"/>
            <w:vMerge w:val="restart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1.1</w:t>
            </w:r>
          </w:p>
        </w:tc>
        <w:tc>
          <w:tcPr>
            <w:tcW w:w="3969" w:type="dxa"/>
            <w:vMerge w:val="restart"/>
          </w:tcPr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Путем заключения договора на поставку товаров (выполнение работ, оказание услуг) поставщиком, подрядчиком (юридическим лицом)</w:t>
            </w:r>
          </w:p>
        </w:tc>
        <w:tc>
          <w:tcPr>
            <w:tcW w:w="2552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подписания договора</w:t>
            </w:r>
          </w:p>
        </w:tc>
        <w:tc>
          <w:tcPr>
            <w:tcW w:w="2552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Договор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Акт выполненных работ</w:t>
            </w:r>
          </w:p>
        </w:tc>
      </w:tr>
      <w:tr w:rsidR="00701B27" w:rsidRPr="00965A76" w:rsidTr="006D320E">
        <w:trPr>
          <w:trHeight w:val="649"/>
        </w:trPr>
        <w:tc>
          <w:tcPr>
            <w:tcW w:w="567" w:type="dxa"/>
            <w:vMerge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оплаты аванса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Выписка с лицевого счета</w:t>
            </w:r>
          </w:p>
        </w:tc>
      </w:tr>
      <w:tr w:rsidR="00701B27" w:rsidRPr="00965A76" w:rsidTr="006D320E">
        <w:trPr>
          <w:trHeight w:val="781"/>
        </w:trPr>
        <w:tc>
          <w:tcPr>
            <w:tcW w:w="567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1.2</w:t>
            </w:r>
          </w:p>
        </w:tc>
        <w:tc>
          <w:tcPr>
            <w:tcW w:w="3969" w:type="dxa"/>
            <w:vMerge w:val="restart"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Путем заключения договора гражданско-правового характера с физическим лицом о выполнении работ, оказании услуг (с учетом страховых взносов, подлежащих уплате в бюджет)</w:t>
            </w:r>
          </w:p>
        </w:tc>
        <w:tc>
          <w:tcPr>
            <w:tcW w:w="2552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подписания договора</w:t>
            </w:r>
          </w:p>
        </w:tc>
        <w:tc>
          <w:tcPr>
            <w:tcW w:w="2552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Договор, Расчет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Акт выполненных работ</w:t>
            </w:r>
          </w:p>
        </w:tc>
      </w:tr>
      <w:tr w:rsidR="00701B27" w:rsidRPr="00965A76" w:rsidTr="006D320E">
        <w:trPr>
          <w:trHeight w:val="781"/>
        </w:trPr>
        <w:tc>
          <w:tcPr>
            <w:tcW w:w="567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оплаты аванса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Выписка с лицевого счета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42" w:type="dxa"/>
            <w:gridSpan w:val="5"/>
          </w:tcPr>
          <w:p w:rsidR="00701B27" w:rsidRPr="00156DAE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Приобретение товаров, работ, услуг с использованием процедур размещения заказов</w:t>
            </w:r>
          </w:p>
        </w:tc>
      </w:tr>
      <w:tr w:rsidR="00701B27" w:rsidRPr="00965A76" w:rsidTr="006D320E">
        <w:trPr>
          <w:trHeight w:val="518"/>
        </w:trPr>
        <w:tc>
          <w:tcPr>
            <w:tcW w:w="567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2.1</w:t>
            </w:r>
          </w:p>
        </w:tc>
        <w:tc>
          <w:tcPr>
            <w:tcW w:w="3969" w:type="dxa"/>
            <w:vMerge w:val="restart"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Путем размещения заказа на поставку продукции, выполнение работ, оказание услуг в виде запроса котировок</w:t>
            </w:r>
          </w:p>
        </w:tc>
        <w:tc>
          <w:tcPr>
            <w:tcW w:w="2552" w:type="dxa"/>
          </w:tcPr>
          <w:p w:rsidR="00156DAE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размещения извещения</w:t>
            </w:r>
            <w:r w:rsidR="00965A76">
              <w:rPr>
                <w:rFonts w:ascii="Cambria" w:hAnsi="Cambria" w:cs="Times New Roman"/>
                <w:sz w:val="24"/>
                <w:szCs w:val="24"/>
              </w:rPr>
              <w:t xml:space="preserve"> – принимаемое обязательство</w:t>
            </w:r>
            <w:r w:rsidR="00156DAE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</w:p>
          <w:p w:rsidR="00701B27" w:rsidRPr="00965A76" w:rsidRDefault="00156DAE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0 50217 000</w:t>
            </w: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Извещение о проведении запроса котировок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Акт выполненных работ</w:t>
            </w:r>
          </w:p>
        </w:tc>
      </w:tr>
      <w:tr w:rsidR="00701B27" w:rsidRPr="00965A76" w:rsidTr="006D320E">
        <w:trPr>
          <w:trHeight w:val="517"/>
        </w:trPr>
        <w:tc>
          <w:tcPr>
            <w:tcW w:w="567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подписания договора</w:t>
            </w: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Договор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оплаты аванса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Выписка с лицевого счета</w:t>
            </w:r>
          </w:p>
        </w:tc>
      </w:tr>
      <w:tr w:rsidR="00701B27" w:rsidRPr="00965A76" w:rsidTr="006D320E">
        <w:trPr>
          <w:trHeight w:val="650"/>
        </w:trPr>
        <w:tc>
          <w:tcPr>
            <w:tcW w:w="567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2.2</w:t>
            </w:r>
          </w:p>
        </w:tc>
        <w:tc>
          <w:tcPr>
            <w:tcW w:w="3969" w:type="dxa"/>
            <w:vMerge w:val="restart"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Путем размещения заказа на поставку продукции, выполнение работ, оказание услуг с помощью проведения торгов (конкурс, аукцион)</w:t>
            </w:r>
          </w:p>
        </w:tc>
        <w:tc>
          <w:tcPr>
            <w:tcW w:w="2552" w:type="dxa"/>
          </w:tcPr>
          <w:p w:rsidR="00701B27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размещения извещения</w:t>
            </w:r>
            <w:r w:rsidR="00965A76">
              <w:rPr>
                <w:rFonts w:ascii="Cambria" w:hAnsi="Cambria" w:cs="Times New Roman"/>
                <w:sz w:val="24"/>
                <w:szCs w:val="24"/>
              </w:rPr>
              <w:t xml:space="preserve"> - принимаемое обязательство</w:t>
            </w:r>
          </w:p>
          <w:p w:rsidR="00156DAE" w:rsidRPr="00965A76" w:rsidRDefault="00156DAE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0 50217 000</w:t>
            </w: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Извещение о проведении торгов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Акт выполненных работ</w:t>
            </w:r>
          </w:p>
        </w:tc>
      </w:tr>
      <w:tr w:rsidR="00701B27" w:rsidRPr="00965A76" w:rsidTr="006D320E">
        <w:trPr>
          <w:trHeight w:val="649"/>
        </w:trPr>
        <w:tc>
          <w:tcPr>
            <w:tcW w:w="567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подписания договора</w:t>
            </w: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Договор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оплаты аванса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Выписка с лицевого счета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42" w:type="dxa"/>
            <w:gridSpan w:val="5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Расчеты с работниками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3.1</w:t>
            </w:r>
          </w:p>
        </w:tc>
        <w:tc>
          <w:tcPr>
            <w:tcW w:w="3969" w:type="dxa"/>
          </w:tcPr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По начислениям в соответствии с </w:t>
            </w:r>
            <w:r w:rsidRPr="00533E8D">
              <w:rPr>
                <w:rFonts w:ascii="Cambria" w:hAnsi="Cambria" w:cs="Times New Roman"/>
                <w:sz w:val="24"/>
                <w:szCs w:val="24"/>
              </w:rPr>
              <w:t xml:space="preserve">Трудовым </w:t>
            </w:r>
            <w:hyperlink r:id="rId5" w:history="1">
              <w:r w:rsidRPr="00533E8D">
                <w:rPr>
                  <w:rFonts w:ascii="Cambria" w:hAnsi="Cambria" w:cs="Times New Roman"/>
                  <w:sz w:val="24"/>
                  <w:szCs w:val="24"/>
                </w:rPr>
                <w:t>кодексом</w:t>
              </w:r>
            </w:hyperlink>
            <w:r w:rsidRPr="00533E8D">
              <w:rPr>
                <w:rFonts w:ascii="Cambria" w:hAnsi="Cambria" w:cs="Times New Roman"/>
                <w:sz w:val="24"/>
                <w:szCs w:val="24"/>
              </w:rPr>
              <w:t xml:space="preserve"> РФ </w:t>
            </w:r>
            <w:r w:rsidRPr="00965A76">
              <w:rPr>
                <w:rFonts w:ascii="Cambria" w:hAnsi="Cambria" w:cs="Times New Roman"/>
                <w:sz w:val="24"/>
                <w:szCs w:val="24"/>
              </w:rPr>
              <w:t>на основании:</w:t>
            </w:r>
          </w:p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- трудовых договоров;</w:t>
            </w:r>
          </w:p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- листков нетрудоспособности (за первые три дня нетрудоспособности);</w:t>
            </w:r>
          </w:p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- заявлений о предоставлении отпуска и т.п.</w:t>
            </w:r>
          </w:p>
        </w:tc>
        <w:tc>
          <w:tcPr>
            <w:tcW w:w="2552" w:type="dxa"/>
          </w:tcPr>
          <w:p w:rsidR="00701B27" w:rsidRPr="00965A76" w:rsidRDefault="00965A76" w:rsidP="00156DA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533E8D">
              <w:rPr>
                <w:rFonts w:ascii="Cambria" w:hAnsi="Cambria" w:cs="Times New Roman"/>
                <w:sz w:val="24"/>
                <w:szCs w:val="24"/>
              </w:rPr>
              <w:t xml:space="preserve">в общей сумме, утвержденной Планом ФХД </w:t>
            </w:r>
            <w:r w:rsidR="00156DAE" w:rsidRPr="00533E8D">
              <w:rPr>
                <w:rFonts w:ascii="Cambria" w:hAnsi="Cambria" w:cs="Times New Roman"/>
                <w:sz w:val="24"/>
                <w:szCs w:val="24"/>
              </w:rPr>
              <w:t xml:space="preserve">(сметой) </w:t>
            </w:r>
            <w:r w:rsidRPr="00533E8D">
              <w:rPr>
                <w:rFonts w:ascii="Cambria" w:hAnsi="Cambria" w:cs="Times New Roman"/>
                <w:sz w:val="24"/>
                <w:szCs w:val="24"/>
              </w:rPr>
              <w:t>первыми операциями года</w:t>
            </w:r>
          </w:p>
        </w:tc>
        <w:tc>
          <w:tcPr>
            <w:tcW w:w="2552" w:type="dxa"/>
          </w:tcPr>
          <w:p w:rsidR="00701B27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533E8D">
              <w:rPr>
                <w:rFonts w:ascii="Cambria" w:hAnsi="Cambria" w:cs="Times New Roman"/>
                <w:sz w:val="24"/>
                <w:szCs w:val="24"/>
              </w:rPr>
              <w:t>утвержде</w:t>
            </w:r>
            <w:r w:rsidR="00156DAE" w:rsidRPr="00533E8D">
              <w:rPr>
                <w:rFonts w:ascii="Cambria" w:hAnsi="Cambria" w:cs="Times New Roman"/>
                <w:sz w:val="24"/>
                <w:szCs w:val="24"/>
              </w:rPr>
              <w:t>нные плановые (сметные) показатели на год</w:t>
            </w:r>
          </w:p>
        </w:tc>
        <w:tc>
          <w:tcPr>
            <w:tcW w:w="2516" w:type="dxa"/>
          </w:tcPr>
          <w:p w:rsidR="00701B27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Расчетно-платежная ведомость, Записка-расчет, Листок нетрудоспособности</w:t>
            </w:r>
          </w:p>
        </w:tc>
      </w:tr>
      <w:tr w:rsidR="006D320E" w:rsidRPr="00965A76" w:rsidTr="006D320E">
        <w:trPr>
          <w:trHeight w:val="650"/>
        </w:trPr>
        <w:tc>
          <w:tcPr>
            <w:tcW w:w="567" w:type="dxa"/>
            <w:vMerge w:val="restart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3.2</w:t>
            </w:r>
          </w:p>
        </w:tc>
        <w:tc>
          <w:tcPr>
            <w:tcW w:w="3969" w:type="dxa"/>
            <w:vMerge w:val="restart"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командировочным расходам</w:t>
            </w:r>
          </w:p>
        </w:tc>
        <w:tc>
          <w:tcPr>
            <w:tcW w:w="2552" w:type="dxa"/>
            <w:vMerge w:val="restart"/>
          </w:tcPr>
          <w:p w:rsidR="00533E8D" w:rsidRDefault="00533E8D" w:rsidP="00533E8D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На дату </w:t>
            </w:r>
            <w:proofErr w:type="gramStart"/>
            <w:r w:rsidRPr="00965A76">
              <w:rPr>
                <w:rFonts w:ascii="Cambria" w:hAnsi="Cambria" w:cs="Times New Roman"/>
                <w:sz w:val="24"/>
                <w:szCs w:val="24"/>
              </w:rPr>
              <w:t>заявления</w:t>
            </w:r>
            <w:proofErr w:type="gramEnd"/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 на выдачу подотчетной суммы</w:t>
            </w:r>
            <w:r>
              <w:rPr>
                <w:rFonts w:ascii="Cambria" w:hAnsi="Cambria" w:cs="Times New Roman"/>
                <w:sz w:val="24"/>
                <w:szCs w:val="24"/>
              </w:rPr>
              <w:t xml:space="preserve"> на командировку</w:t>
            </w:r>
          </w:p>
          <w:p w:rsidR="006D320E" w:rsidRPr="00965A76" w:rsidRDefault="006D320E" w:rsidP="00156DA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156DAE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Приказ</w:t>
            </w:r>
            <w:r w:rsidR="00156DAE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</w:p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Авансовый отчет </w:t>
            </w:r>
          </w:p>
        </w:tc>
      </w:tr>
      <w:tr w:rsidR="006D320E" w:rsidRPr="00965A76" w:rsidTr="006D320E">
        <w:trPr>
          <w:trHeight w:val="649"/>
        </w:trPr>
        <w:tc>
          <w:tcPr>
            <w:tcW w:w="567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выплаты аванса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Приказ</w:t>
            </w:r>
          </w:p>
        </w:tc>
      </w:tr>
      <w:tr w:rsidR="006D320E" w:rsidRPr="00965A76" w:rsidTr="006D320E">
        <w:trPr>
          <w:trHeight w:val="259"/>
        </w:trPr>
        <w:tc>
          <w:tcPr>
            <w:tcW w:w="567" w:type="dxa"/>
            <w:vMerge w:val="restart"/>
          </w:tcPr>
          <w:p w:rsidR="006D320E" w:rsidRPr="00965A76" w:rsidRDefault="00ED2E2B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3.3</w:t>
            </w:r>
          </w:p>
        </w:tc>
        <w:tc>
          <w:tcPr>
            <w:tcW w:w="3969" w:type="dxa"/>
            <w:vMerge w:val="restart"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подотчетным суммам, выданным на хозяйственные нужды</w:t>
            </w:r>
          </w:p>
        </w:tc>
        <w:tc>
          <w:tcPr>
            <w:tcW w:w="2552" w:type="dxa"/>
            <w:vMerge w:val="restart"/>
          </w:tcPr>
          <w:p w:rsidR="00156DAE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На дату </w:t>
            </w:r>
            <w:proofErr w:type="gramStart"/>
            <w:r w:rsidRPr="00965A76">
              <w:rPr>
                <w:rFonts w:ascii="Cambria" w:hAnsi="Cambria" w:cs="Times New Roman"/>
                <w:sz w:val="24"/>
                <w:szCs w:val="24"/>
              </w:rPr>
              <w:t>заявления</w:t>
            </w:r>
            <w:proofErr w:type="gramEnd"/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 на выдачу подотчетной суммы</w:t>
            </w:r>
          </w:p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6D320E" w:rsidRPr="00965A76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533E8D">
              <w:rPr>
                <w:rFonts w:ascii="Cambria" w:hAnsi="Cambria" w:cs="Times New Roman"/>
                <w:sz w:val="24"/>
                <w:szCs w:val="24"/>
              </w:rPr>
              <w:t>Авансовый отчет</w:t>
            </w: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Авансовый отчет </w:t>
            </w:r>
          </w:p>
        </w:tc>
      </w:tr>
      <w:tr w:rsidR="006D320E" w:rsidRPr="00965A76" w:rsidTr="006D320E">
        <w:trPr>
          <w:trHeight w:val="259"/>
        </w:trPr>
        <w:tc>
          <w:tcPr>
            <w:tcW w:w="567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выплаты аванса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Заявление на выдачу подотчетной суммы</w:t>
            </w:r>
          </w:p>
        </w:tc>
      </w:tr>
      <w:tr w:rsidR="006D320E" w:rsidRPr="00965A76" w:rsidTr="006D320E">
        <w:tc>
          <w:tcPr>
            <w:tcW w:w="567" w:type="dxa"/>
          </w:tcPr>
          <w:p w:rsidR="006D320E" w:rsidRPr="00156DAE" w:rsidRDefault="006D320E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42" w:type="dxa"/>
            <w:gridSpan w:val="5"/>
          </w:tcPr>
          <w:p w:rsidR="006D320E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Расчеты с бюджетом по налогам и страховым взносам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</w:tcPr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начисленным страховым взносам, налогам и сборам</w:t>
            </w:r>
          </w:p>
        </w:tc>
        <w:tc>
          <w:tcPr>
            <w:tcW w:w="2552" w:type="dxa"/>
          </w:tcPr>
          <w:p w:rsidR="00701B27" w:rsidRPr="00965A76" w:rsidRDefault="00533E8D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533E8D">
              <w:rPr>
                <w:rFonts w:ascii="Cambria" w:hAnsi="Cambria" w:cs="Times New Roman"/>
                <w:sz w:val="24"/>
                <w:szCs w:val="24"/>
              </w:rPr>
              <w:t>в общей сумме, утвержденной Планом ФХД (сметой) первыми операциями года</w:t>
            </w:r>
          </w:p>
        </w:tc>
        <w:tc>
          <w:tcPr>
            <w:tcW w:w="2552" w:type="dxa"/>
          </w:tcPr>
          <w:p w:rsidR="00701B27" w:rsidRPr="00965A76" w:rsidRDefault="00533E8D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533E8D">
              <w:rPr>
                <w:rFonts w:ascii="Cambria" w:hAnsi="Cambria" w:cs="Times New Roman"/>
                <w:sz w:val="24"/>
                <w:szCs w:val="24"/>
              </w:rPr>
              <w:t>утвержденные плановые (сметные) показатели на год</w:t>
            </w:r>
          </w:p>
        </w:tc>
        <w:tc>
          <w:tcPr>
            <w:tcW w:w="2516" w:type="dxa"/>
          </w:tcPr>
          <w:p w:rsidR="00701B27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Налоговые карточки, налоговые декларации, Расчет по страховым взносам, Расчетно-платежная ведомость</w:t>
            </w:r>
          </w:p>
        </w:tc>
      </w:tr>
      <w:tr w:rsidR="006D320E" w:rsidRPr="00965A76" w:rsidTr="00D43C13">
        <w:tc>
          <w:tcPr>
            <w:tcW w:w="567" w:type="dxa"/>
          </w:tcPr>
          <w:p w:rsidR="006D320E" w:rsidRPr="00156DAE" w:rsidRDefault="006D320E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42" w:type="dxa"/>
            <w:gridSpan w:val="5"/>
          </w:tcPr>
          <w:p w:rsidR="006D320E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Расчеты по прочим хозяйственным операциям</w:t>
            </w:r>
          </w:p>
        </w:tc>
      </w:tr>
      <w:tr w:rsidR="006D320E" w:rsidRPr="00965A76" w:rsidTr="006D320E">
        <w:tc>
          <w:tcPr>
            <w:tcW w:w="567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5.1</w:t>
            </w:r>
          </w:p>
        </w:tc>
        <w:tc>
          <w:tcPr>
            <w:tcW w:w="3969" w:type="dxa"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прочим нормативно- публичным обязательствам</w:t>
            </w:r>
          </w:p>
        </w:tc>
        <w:tc>
          <w:tcPr>
            <w:tcW w:w="2552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2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Оправдательные документы</w:t>
            </w: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Оправдательные документы</w:t>
            </w:r>
          </w:p>
        </w:tc>
      </w:tr>
      <w:tr w:rsidR="006D320E" w:rsidRPr="00965A76" w:rsidTr="006D320E">
        <w:tc>
          <w:tcPr>
            <w:tcW w:w="567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5.</w:t>
            </w:r>
            <w:r w:rsidR="000548CB">
              <w:rPr>
                <w:rFonts w:ascii="Cambria" w:hAnsi="Cambria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штрафам, пеням и т.п.</w:t>
            </w:r>
          </w:p>
        </w:tc>
        <w:tc>
          <w:tcPr>
            <w:tcW w:w="2552" w:type="dxa"/>
          </w:tcPr>
          <w:p w:rsidR="006D320E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принятия решения руководителем об уплате</w:t>
            </w:r>
          </w:p>
          <w:p w:rsidR="00156DAE" w:rsidRPr="00965A76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Нормативно-правовой акт, Распоряжение руководителя об уплате</w:t>
            </w: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Нормативно-правовой акт, Распоряжение руководителя об уплате</w:t>
            </w:r>
          </w:p>
        </w:tc>
      </w:tr>
    </w:tbl>
    <w:p w:rsidR="00354CA6" w:rsidRPr="00965A76" w:rsidRDefault="00354CA6" w:rsidP="00E01AB1">
      <w:pPr>
        <w:rPr>
          <w:rFonts w:ascii="Cambria" w:hAnsi="Cambria" w:cs="Times New Roman"/>
          <w:sz w:val="24"/>
          <w:szCs w:val="24"/>
        </w:rPr>
      </w:pPr>
    </w:p>
    <w:p w:rsidR="006D320E" w:rsidRPr="00965A76" w:rsidRDefault="006D320E" w:rsidP="00E01AB1">
      <w:pPr>
        <w:rPr>
          <w:rFonts w:ascii="Cambria" w:hAnsi="Cambria" w:cs="Times New Roman"/>
          <w:sz w:val="24"/>
          <w:szCs w:val="24"/>
        </w:rPr>
        <w:sectPr w:rsidR="006D320E" w:rsidRPr="00965A76" w:rsidSect="00701B2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D320E" w:rsidRPr="00965A76" w:rsidRDefault="006D320E" w:rsidP="00E01AB1">
      <w:pPr>
        <w:rPr>
          <w:rFonts w:ascii="Cambria" w:hAnsi="Cambria" w:cs="Times New Roman"/>
          <w:sz w:val="24"/>
          <w:szCs w:val="24"/>
        </w:rPr>
      </w:pPr>
    </w:p>
    <w:p w:rsidR="00E01AB1" w:rsidRPr="00965A76" w:rsidRDefault="00E01AB1" w:rsidP="006D32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mbria" w:hAnsi="Cambria" w:cs="Times New Roman"/>
          <w:b/>
          <w:bCs/>
          <w:sz w:val="24"/>
          <w:szCs w:val="24"/>
        </w:rPr>
      </w:pPr>
      <w:r w:rsidRPr="00965A76">
        <w:rPr>
          <w:rFonts w:ascii="Cambria" w:hAnsi="Cambria" w:cs="Times New Roman"/>
          <w:b/>
          <w:bCs/>
          <w:sz w:val="24"/>
          <w:szCs w:val="24"/>
        </w:rPr>
        <w:t>Порядок включения данных бюджетного учета</w:t>
      </w:r>
      <w:r w:rsidR="006D320E" w:rsidRPr="00965A76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965A76">
        <w:rPr>
          <w:rFonts w:ascii="Cambria" w:hAnsi="Cambria" w:cs="Times New Roman"/>
          <w:b/>
          <w:bCs/>
          <w:sz w:val="24"/>
          <w:szCs w:val="24"/>
        </w:rPr>
        <w:t>в показатели принятых денежных обязательств</w:t>
      </w:r>
    </w:p>
    <w:p w:rsidR="00E01AB1" w:rsidRPr="00965A76" w:rsidRDefault="00E01AB1" w:rsidP="00E01A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mbria" w:hAnsi="Cambria" w:cs="Times New Roman"/>
          <w:bCs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E01AB1" w:rsidRPr="00965A76" w:rsidTr="006D320E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N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Хозяйственные операции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Данные бюджетного учета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Приобретение товаров, работ, услуг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с контрагентами, в том числе с учетом предварительной оплаты (за исключением расчетов с подотчетными лицами и расчетов по платежам в бюджеты)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разница дебетовых и кредитовых оборотов по счетам 1 206 21 000 - 1 206 26 000, 1 206 31 000 - 1 206 34 000, отражающих авансовые платежи за текущий период (за исключением остатка прошлых лет и кредитовых оборотов по указанным счетам, изменяющих этот остаток);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кредитовых оборотов по счетам 1 302 21 000 - 1 302 26 000, 1 302 31 000 - 1 302 34 000 за текущий период (за исключением оборотов, отражающих увеличение (уменьшение) кредиторской задолженности по принятым в текущем периоде денежным обязательствам в счет авансовых платежей прошлых лет);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по счетам 1 302 21 000 - 1 302 26 000, 1 302 31 000 - 1 302 34 000, отражающих исполненные в текущем периоде принятые денежные обязательства прошлых лет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Расчеты с подотчетными лицами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с подотчетными лицами по выданным авансам, включая расчеты с использованием пластиковых карт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разница дебетовых и кредитовых оборотов соответствующих аналитических счетов счета 1 208 00 000, отражающих полученные подотчетными лицами денежные средства, за минусом возврата выданных в текущем периоде авансовых платежей, а также остатка выданных авансов прошлых лет и кредитовых оборотов, изменяющих этот остаток;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соответствующих аналитических счетов счета 1 208 00 000, отражающих возмещение в текущем периоде подотчетным лицам перерасходов по авансам прошлых лет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Оплата труда и иные выплаты работникам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с работниками по оплате труда и иным выплатам в соответствии с законодательством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кредитовых оборотов по счетам 1 302 11 000 - 1 302 13 000, отражающих начисленные (принятые) в текущем периоде обязательства, подлежащие к исполнению в текущем финансовом году;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по счетам 1 302 11 000 - 1 302 13 000, 1 304 02 000, 1 304 03 000, отражающих исполненные в текущем периоде принятые денежные обязательства прошлых лет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Расчеты по обязательным платежам в бюджеты бюджетной системы РФ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4.1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с бюджетами бюджетной системы РФ по налогам, взносам, государственной пошлине, сборам и иным обязательным платежам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кредитовых оборотов по счетам 1 303 02 000 - 1 303 13 000, отражающих начисленные (принятые) в текущем периоде платежи (за исключением кредитовых оборотов, отражающих возврат излишне уплаченных платежей);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по счетам 1 303 02 000 - 1 303 13 000, отражающих исполненные в текущем периоде принятые обязательства по оплате платежей прошлых лет, числящихся на начало года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Расчеты по расходам на обслуживание долговых обязательств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5.1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по обслуживанию долговых обязательств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кредитовых оборотов соответствующих аналитических счетов счета 1 301 00 000, отражающих начисленные (принятые) в текущем периоде обязательства, подлежащие к исполнению в текущем финансовом году;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соответствующих аналитических счетов счета 1 301 00 000, отражающих исполненные в текущем периоде обязательства прошлых лет по расходам на обслуживание долговых обязательств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Расчеты по прочим хозяйственным операциям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6.1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по социальному обеспечению населения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кредитовых оборотов по счетам 1 302 61 000 - 1 302 63 000, отражающих начисленные (принятые) в текущем периоде обязательства, подлежащие к исполнению в текущем финансовом году;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по счетам 1 302 61 000 - 1 302 63 000, отражающих исполненные в текущем периоде обязательства прошлых лет по расходам на социальное обеспечение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6.2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по штрафам, пеням и проч.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кредитовых оборотов счета 1 302 91 000, отражающих начисленные (принятые) в текущем периоде обязательства, подлежащие к исполнению в текущем финансовом году;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счетов 1 302 91 000, отражающих исполненные в текущем периоде обязательства прошлых лет</w:t>
            </w:r>
          </w:p>
        </w:tc>
      </w:tr>
    </w:tbl>
    <w:p w:rsidR="00E01AB1" w:rsidRPr="00965A76" w:rsidRDefault="00E01AB1" w:rsidP="00E01AB1">
      <w:pPr>
        <w:rPr>
          <w:rFonts w:ascii="Cambria" w:hAnsi="Cambria" w:cs="Times New Roman"/>
          <w:sz w:val="24"/>
          <w:szCs w:val="24"/>
        </w:rPr>
      </w:pPr>
    </w:p>
    <w:sectPr w:rsidR="00E01AB1" w:rsidRPr="00965A76" w:rsidSect="006D3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B1"/>
    <w:rsid w:val="000548CB"/>
    <w:rsid w:val="00156DAE"/>
    <w:rsid w:val="002D1C4C"/>
    <w:rsid w:val="00354CA6"/>
    <w:rsid w:val="003A5F3A"/>
    <w:rsid w:val="00533E8D"/>
    <w:rsid w:val="006D320E"/>
    <w:rsid w:val="00701B27"/>
    <w:rsid w:val="00965A76"/>
    <w:rsid w:val="00B5363D"/>
    <w:rsid w:val="00E01AB1"/>
    <w:rsid w:val="00E445DA"/>
    <w:rsid w:val="00ED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A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39"/>
    <w:rsid w:val="00701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A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39"/>
    <w:rsid w:val="00701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EE2828F72FCA056425C93D64078CC3CC3F8F1A26A7E00D629049149B3e114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7778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Shammbler</dc:creator>
  <cp:lastModifiedBy>Сафонова Виктория Викторовна</cp:lastModifiedBy>
  <cp:revision>6</cp:revision>
  <dcterms:created xsi:type="dcterms:W3CDTF">2022-12-26T14:51:00Z</dcterms:created>
  <dcterms:modified xsi:type="dcterms:W3CDTF">2022-12-26T15:00:00Z</dcterms:modified>
</cp:coreProperties>
</file>